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7D" w:rsidRPr="002C68E2" w:rsidRDefault="0058287D" w:rsidP="0058287D">
      <w:bookmarkStart w:id="0" w:name="_GoBack"/>
      <w:bookmarkEnd w:id="0"/>
    </w:p>
    <w:p w:rsidR="0058287D" w:rsidRPr="0058287D" w:rsidRDefault="0058287D" w:rsidP="0058287D">
      <w:pPr>
        <w:shd w:val="clear" w:color="auto" w:fill="FFFFFF"/>
        <w:spacing w:after="150" w:line="540" w:lineRule="atLeast"/>
        <w:outlineLvl w:val="0"/>
        <w:rPr>
          <w:rFonts w:ascii="Arial" w:eastAsia="Times New Roman" w:hAnsi="Arial" w:cs="Arial"/>
          <w:color w:val="80B232"/>
          <w:kern w:val="36"/>
          <w:sz w:val="33"/>
          <w:szCs w:val="33"/>
          <w:lang w:eastAsia="ru-RU"/>
        </w:rPr>
      </w:pPr>
      <w:r w:rsidRPr="0058287D">
        <w:rPr>
          <w:rFonts w:ascii="Arial" w:eastAsia="Times New Roman" w:hAnsi="Arial" w:cs="Arial"/>
          <w:color w:val="80B232"/>
          <w:kern w:val="36"/>
          <w:sz w:val="33"/>
          <w:szCs w:val="33"/>
          <w:lang w:eastAsia="ru-RU"/>
        </w:rPr>
        <w:t>Артикуляционная гимнастика для малышей</w:t>
      </w:r>
    </w:p>
    <w:p w:rsidR="0058287D" w:rsidRPr="0058287D" w:rsidRDefault="0058287D" w:rsidP="0058287D">
      <w:pPr>
        <w:shd w:val="clear" w:color="auto" w:fill="FFFFFF"/>
        <w:spacing w:after="225" w:line="293" w:lineRule="atLeast"/>
        <w:rPr>
          <w:rFonts w:ascii="Verdana" w:eastAsia="Times New Roman" w:hAnsi="Verdana" w:cs="Times New Roman"/>
          <w:b/>
          <w:i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noProof/>
          <w:color w:val="417CAB"/>
          <w:sz w:val="20"/>
          <w:szCs w:val="20"/>
          <w:lang w:eastAsia="ru-RU"/>
        </w:rPr>
        <w:drawing>
          <wp:inline distT="0" distB="0" distL="0" distR="0" wp14:anchorId="59058912" wp14:editId="44686935">
            <wp:extent cx="1428750" cy="1428750"/>
            <wp:effectExtent l="0" t="0" r="0" b="0"/>
            <wp:docPr id="49" name="Рисунок 49" descr="Артикуляционная гимнастика для малыше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Артикуляционная гимнастика для малыше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87D">
        <w:rPr>
          <w:rFonts w:ascii="Verdana" w:eastAsia="Times New Roman" w:hAnsi="Verdana" w:cs="Times New Roman"/>
          <w:b/>
          <w:i/>
          <w:color w:val="323232"/>
          <w:sz w:val="20"/>
          <w:szCs w:val="20"/>
          <w:lang w:eastAsia="ru-RU"/>
        </w:rPr>
        <w:t xml:space="preserve">Конечно, это не совсем гимнастика в том смысле, в котором мы привыкли понимать этот термин. Это не физические нагрузки, а упражнения на развитие подвижности речевого аппарата, помогающие ребенку правильно воспроизводить речь взрослых. Занимаясь с ребенком этими нехитрыми упражнениями, Вы получите удовольствие от такого веселого времяпрепровождения, а ребенок будет просто в восторге. Вскоре он сам будет начинать </w:t>
      </w:r>
      <w:proofErr w:type="gramStart"/>
      <w:r w:rsidRPr="0058287D">
        <w:rPr>
          <w:rFonts w:ascii="Verdana" w:eastAsia="Times New Roman" w:hAnsi="Verdana" w:cs="Times New Roman"/>
          <w:b/>
          <w:i/>
          <w:color w:val="323232"/>
          <w:sz w:val="20"/>
          <w:szCs w:val="20"/>
          <w:lang w:eastAsia="ru-RU"/>
        </w:rPr>
        <w:t>упражнения</w:t>
      </w:r>
      <w:proofErr w:type="gramEnd"/>
      <w:r w:rsidRPr="0058287D">
        <w:rPr>
          <w:rFonts w:ascii="Verdana" w:eastAsia="Times New Roman" w:hAnsi="Verdana" w:cs="Times New Roman"/>
          <w:b/>
          <w:i/>
          <w:color w:val="323232"/>
          <w:sz w:val="20"/>
          <w:szCs w:val="20"/>
          <w:lang w:eastAsia="ru-RU"/>
        </w:rPr>
        <w:t xml:space="preserve"> и призывать Вас повторить, проконтролировать, поиграть вместе.</w:t>
      </w:r>
    </w:p>
    <w:p w:rsidR="0058287D" w:rsidRPr="0058287D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b/>
          <w:i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b/>
          <w:i/>
          <w:color w:val="323232"/>
          <w:sz w:val="20"/>
          <w:szCs w:val="20"/>
          <w:lang w:eastAsia="ru-RU"/>
        </w:rPr>
        <w:t xml:space="preserve">Этот вид гимнастики лучше выполнять перед зеркалом. Кроме безудержного веселья, </w:t>
      </w:r>
      <w:proofErr w:type="spellStart"/>
      <w:r w:rsidRPr="0058287D">
        <w:rPr>
          <w:rFonts w:ascii="Verdana" w:eastAsia="Times New Roman" w:hAnsi="Verdana" w:cs="Times New Roman"/>
          <w:b/>
          <w:i/>
          <w:color w:val="323232"/>
          <w:sz w:val="20"/>
          <w:szCs w:val="20"/>
          <w:lang w:eastAsia="ru-RU"/>
        </w:rPr>
        <w:t>гримасничание</w:t>
      </w:r>
      <w:proofErr w:type="spellEnd"/>
      <w:r w:rsidRPr="0058287D">
        <w:rPr>
          <w:rFonts w:ascii="Verdana" w:eastAsia="Times New Roman" w:hAnsi="Verdana" w:cs="Times New Roman"/>
          <w:b/>
          <w:i/>
          <w:color w:val="323232"/>
          <w:sz w:val="20"/>
          <w:szCs w:val="20"/>
          <w:lang w:eastAsia="ru-RU"/>
        </w:rPr>
        <w:t xml:space="preserve"> перед зеркалом дает возможность малышу осознать свои действия и выполнить движения правильно. Упражнения можно придумывать бесконечно. Начав заниматься, Вы соберете целую коллекцию действий и повторений, здесь мы приведем лишь базовые артикуляционные фигуры, на основании которых можно развивать новые и новые.</w:t>
      </w:r>
    </w:p>
    <w:p w:rsidR="0058287D" w:rsidRPr="002C68E2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Забор – нужно крепко сомкнуть зубы и широко улыбнуться.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7498DEC8" wp14:editId="27A79844">
            <wp:extent cx="5143500" cy="1190625"/>
            <wp:effectExtent l="0" t="0" r="0" b="9525"/>
            <wp:docPr id="50" name="Рисунок 50" descr="Артикуляционная гимнастка: упражнение Заб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Артикуляционная гимнастка: упражнение Забо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7D" w:rsidRPr="002C68E2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Следующим упражнением красим нёбо – продолжая улыбаться, приоткрываем рот и кончиком языка проводим по нёбу. Пусть ребенок представит, что язык – это кисточка, проводить им по нёбу нужно легко, едва касаясь.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63893B0C" wp14:editId="22AB2D1A">
            <wp:extent cx="5143500" cy="1143000"/>
            <wp:effectExtent l="0" t="0" r="0" b="0"/>
            <wp:docPr id="51" name="Рисунок 51" descr="Артикуляционная гимнастика: упражнение Красим нёб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Артикуляционная гимнастика: упражнение Красим нёб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 </w:t>
      </w:r>
    </w:p>
    <w:p w:rsidR="0058287D" w:rsidRPr="0058287D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lastRenderedPageBreak/>
        <w:t>Попросите ребенка показать «часы» — продолжая улыбаться, высунуть кончик языка и водить им из стороны в сторону.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1BEE0DF2" wp14:editId="1699CC0B">
            <wp:extent cx="5143500" cy="1095375"/>
            <wp:effectExtent l="0" t="0" r="0" b="9525"/>
            <wp:docPr id="52" name="Рисунок 52" descr="Артикуляционная гимнастика: упражнение Час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Артикуляционная гимнастика: упражнение Часи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 </w:t>
      </w:r>
    </w:p>
    <w:p w:rsidR="0058287D" w:rsidRPr="002C68E2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Горн (дудочка) – губы вытягиваем в трубочку и дудим в воображаемый горн, вспоминая пионерское детство. Можно воспроизводить разные мелодии.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25356E48" wp14:editId="0DD4810C">
            <wp:extent cx="5143500" cy="1095375"/>
            <wp:effectExtent l="0" t="0" r="0" b="9525"/>
            <wp:docPr id="53" name="Рисунок 53" descr="Артикуляционная гимнастика: упражнение Дуд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Артикуляционная гимнастика: упражнение Дудоч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7D" w:rsidRPr="002C68E2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Считаем зубы (Чистим зубы). Кончиком языка проводим по каждому зубу с внутренней стороны, как бы чистя их. Если ребенок не умеет считать, предлагаем ему поздороваться с каждым зубиком.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2C676860" wp14:editId="161BFB80">
            <wp:extent cx="5143500" cy="1076325"/>
            <wp:effectExtent l="0" t="0" r="0" b="9525"/>
            <wp:docPr id="54" name="Рисунок 54" descr="Артикуляционная гимнастика: упражнение Чистим зу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Артикуляционная гимнастика: упражнение Чистим зуб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7D" w:rsidRPr="002C68E2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Взлет самолета (Пароход гудит) – рот приоткрыт в улыбке, произносим «ы-ы-ы-ы» в нарастающей тональности.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4A8C220F" wp14:editId="7D037B01">
            <wp:extent cx="5143500" cy="1076325"/>
            <wp:effectExtent l="0" t="0" r="0" b="9525"/>
            <wp:docPr id="55" name="Рисунок 55" descr="Артикуляционная гимнастика: упражнение Пароход гуд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Артикуляционная гимнастика: упражнение Пароход гуди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7D" w:rsidRPr="0058287D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«Где спрятан орешек?» — поочередно надуваем то одну, то другую щеку, предлагая ребенку угадать, где спрятан орешек. В конце надуваем две щеки. Потом меняемся ролями с ребенком.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0992C23D" wp14:editId="5E324EC9">
            <wp:extent cx="5143500" cy="1114425"/>
            <wp:effectExtent l="0" t="0" r="0" b="9525"/>
            <wp:docPr id="56" name="Рисунок 56" descr="Артикуляционная гимнастика: упражнение Оре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Артикуляционная гимнастика: упражнение Орешк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7D" w:rsidRPr="002C68E2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</w:p>
    <w:p w:rsidR="0058287D" w:rsidRPr="002C68E2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lastRenderedPageBreak/>
        <w:t>Язычок скачет как мячик – открываем рот и двигаем языком вверх – вниз.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4B0570CD" wp14:editId="2AC54503">
            <wp:extent cx="5143500" cy="1076325"/>
            <wp:effectExtent l="0" t="0" r="0" b="9525"/>
            <wp:docPr id="57" name="Рисунок 57" descr="Артикуляционная гимнастика: упражнение Кач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Артикуляционная гимнастика: упражнение Качел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7D" w:rsidRPr="002C68E2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Карусель (Вкусное варенье) – высунув язык, облизываемся.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6CF54414" wp14:editId="184191C1">
            <wp:extent cx="5143500" cy="1104900"/>
            <wp:effectExtent l="0" t="0" r="0" b="0"/>
            <wp:docPr id="58" name="Рисунок 58" descr="Артикуляционная гимнастика: упражнение Вкусное вар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Артикуляционная гимнастика: упражнение Вкусное варень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7D" w:rsidRPr="0058287D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Зоопарк. Предлагаем ребенку показывать разных животных:</w:t>
      </w:r>
    </w:p>
    <w:p w:rsidR="0058287D" w:rsidRPr="0058287D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Улитка (Чашечка) – широко раскрыть рот в улыбке, высунуть язык и завернуть его кончик вверх.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26814E8A" wp14:editId="49AECB2A">
            <wp:extent cx="5143500" cy="1171575"/>
            <wp:effectExtent l="0" t="0" r="0" b="9525"/>
            <wp:docPr id="59" name="Рисунок 59" descr="Артикуляционная гимнастика: упражнение Чаше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Артикуляционная гимнастика: упражнение Чашечк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7D" w:rsidRPr="002C68E2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</w:p>
    <w:p w:rsidR="0058287D" w:rsidRPr="0058287D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Рыбка (Окошко) – широко раскрываем и закрываем рот.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51B4EB97" wp14:editId="24BED7D3">
            <wp:extent cx="5143500" cy="1114425"/>
            <wp:effectExtent l="0" t="0" r="0" b="9525"/>
            <wp:docPr id="60" name="Рисунок 60" descr="Артикуляционная гимнастика: упражнение Окош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Артикуляционная гимнастика: упражнение Окошк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7D" w:rsidRPr="002C68E2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</w:p>
    <w:p w:rsidR="0058287D" w:rsidRPr="0058287D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 xml:space="preserve">Кошка – открыв рот и уперев кончик языка в нижние зубы, выгибаем </w:t>
      </w:r>
      <w:proofErr w:type="gramStart"/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язык</w:t>
      </w:r>
      <w:proofErr w:type="gramEnd"/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 xml:space="preserve"> не отрывая его кончик от зубов.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486A7692" wp14:editId="37538C5E">
            <wp:extent cx="5143500" cy="1114425"/>
            <wp:effectExtent l="0" t="0" r="0" b="9525"/>
            <wp:docPr id="61" name="Рисунок 61" descr="Артикуляционная гимнастика: упражнение Ко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Артикуляционная гимнастика: упражнение Кошк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7D" w:rsidRPr="002C68E2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 </w:t>
      </w:r>
    </w:p>
    <w:p w:rsidR="0058287D" w:rsidRPr="002C68E2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lastRenderedPageBreak/>
        <w:t>Кошка ловит мышку – высовываем язык и тут же слегка прикусываем его зубами.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1B3CB703" wp14:editId="03459ECC">
            <wp:extent cx="5143500" cy="1123950"/>
            <wp:effectExtent l="0" t="0" r="0" b="0"/>
            <wp:docPr id="62" name="Рисунок 62" descr="Артикуляционная гимнастика: упражнение Кошка ловит мыш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Артикуляционная гимнастика: упражнение Кошка ловит мышку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7D" w:rsidRPr="0058287D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Лошадка скачет – поцокать языком так, чтобы получился звук похожий на цоканье копыт лошади.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20E9AE23" wp14:editId="3FCA26C5">
            <wp:extent cx="5143500" cy="1123950"/>
            <wp:effectExtent l="0" t="0" r="0" b="0"/>
            <wp:docPr id="63" name="Рисунок 63" descr="Артикуляционная гимнастика: упражнение Лошадка скач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Артикуляционная гимнастика: упражнение Лошадка скачет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 </w:t>
      </w:r>
    </w:p>
    <w:p w:rsidR="0058287D" w:rsidRPr="002C68E2" w:rsidRDefault="0058287D" w:rsidP="0058287D">
      <w:pPr>
        <w:shd w:val="clear" w:color="auto" w:fill="FFFFFF"/>
        <w:spacing w:before="150" w:after="225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Слон – вытягиваем губы в виде хобота. Стараемся вытянуть как можно сильнее.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br/>
      </w:r>
      <w:r w:rsidRPr="0058287D">
        <w:rPr>
          <w:rFonts w:ascii="Verdana" w:eastAsia="Times New Roman" w:hAnsi="Verdana" w:cs="Times New Roman"/>
          <w:noProof/>
          <w:color w:val="323232"/>
          <w:sz w:val="20"/>
          <w:szCs w:val="20"/>
          <w:lang w:eastAsia="ru-RU"/>
        </w:rPr>
        <w:drawing>
          <wp:inline distT="0" distB="0" distL="0" distR="0" wp14:anchorId="493E2AEF" wp14:editId="7101E4B8">
            <wp:extent cx="5143500" cy="1133475"/>
            <wp:effectExtent l="0" t="0" r="0" b="9525"/>
            <wp:docPr id="64" name="Рисунок 64" descr="Артикуляционная гимнастика: упражнение Слоник пьё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Артикуляционная гимнастика: упражнение Слоник пьё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7D" w:rsidRPr="0058287D" w:rsidRDefault="0058287D" w:rsidP="0058287D">
      <w:pPr>
        <w:shd w:val="clear" w:color="auto" w:fill="FFFFFF"/>
        <w:spacing w:before="150" w:after="0" w:line="293" w:lineRule="atLeast"/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</w:pP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Повторяя эти упражнения с ребенком ежедневно по 5 – 10 минут,</w:t>
      </w:r>
      <w:r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 xml:space="preserve"> Вы заметите, как легко и быстро развивается его речь</w:t>
      </w:r>
      <w:r w:rsidRPr="0058287D">
        <w:rPr>
          <w:rFonts w:ascii="Verdana" w:eastAsia="Times New Roman" w:hAnsi="Verdana" w:cs="Times New Roman"/>
          <w:color w:val="323232"/>
          <w:sz w:val="20"/>
          <w:szCs w:val="20"/>
          <w:lang w:eastAsia="ru-RU"/>
        </w:rPr>
        <w:t>, а впоследствии не будете знать проблем с неправильным произношением звуков.</w:t>
      </w:r>
    </w:p>
    <w:p w:rsidR="0058287D" w:rsidRPr="0058287D" w:rsidRDefault="0058287D" w:rsidP="0058287D"/>
    <w:sectPr w:rsidR="0058287D" w:rsidRPr="0058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7D"/>
    <w:rsid w:val="002C68E2"/>
    <w:rsid w:val="0058287D"/>
    <w:rsid w:val="00794F85"/>
    <w:rsid w:val="00C2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godovastik.ru/artikulyacionnaya-gimnastika-dlya-malyshej/" TargetMode="Externa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421</Words>
  <Characters>2404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2014-11-29T15:40:00Z</dcterms:created>
  <dcterms:modified xsi:type="dcterms:W3CDTF">2014-11-29T16:14:00Z</dcterms:modified>
</cp:coreProperties>
</file>